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F73" w:rsidRPr="00D4350D" w:rsidRDefault="00435F73" w:rsidP="00435F73">
      <w:pPr>
        <w:suppressAutoHyphens/>
        <w:spacing w:after="0" w:line="240" w:lineRule="auto"/>
        <w:rPr>
          <w:rFonts w:ascii="Times New Roman" w:eastAsia="Times New Roman" w:hAnsi="Times New Roman" w:cs="Times New Roman"/>
          <w:sz w:val="20"/>
          <w:szCs w:val="20"/>
          <w:lang w:val="de-DE" w:eastAsia="hr-HR"/>
        </w:rPr>
      </w:pPr>
      <w:r w:rsidRPr="00D4350D">
        <w:rPr>
          <w:rFonts w:ascii="Times New Roman" w:eastAsia="Times New Roman" w:hAnsi="Times New Roman" w:cs="Times New Roman"/>
          <w:sz w:val="20"/>
          <w:szCs w:val="20"/>
          <w:lang w:val="de-DE" w:eastAsia="hr-HR"/>
        </w:rPr>
        <w:t xml:space="preserve">    </w:t>
      </w:r>
    </w:p>
    <w:p w:rsidR="00435F73" w:rsidRPr="00D4350D" w:rsidRDefault="00435F73" w:rsidP="00435F73">
      <w:pPr>
        <w:suppressAutoHyphens/>
        <w:spacing w:after="0" w:line="240" w:lineRule="auto"/>
        <w:jc w:val="center"/>
        <w:rPr>
          <w:rFonts w:ascii="Times New Roman" w:eastAsia="Times New Roman" w:hAnsi="Times New Roman" w:cs="Times New Roman"/>
          <w:b/>
          <w:sz w:val="24"/>
          <w:szCs w:val="24"/>
          <w:lang w:val="de-DE" w:eastAsia="hr-HR"/>
        </w:rPr>
      </w:pPr>
    </w:p>
    <w:p w:rsidR="00435F73" w:rsidRDefault="00435F73" w:rsidP="00435F73">
      <w:pPr>
        <w:spacing w:after="0" w:line="240" w:lineRule="auto"/>
        <w:ind w:firstLine="360"/>
        <w:rPr>
          <w:rFonts w:ascii="Times New Roman" w:eastAsia="Times New Roman" w:hAnsi="Times New Roman" w:cs="Times New Roman"/>
          <w:sz w:val="24"/>
          <w:szCs w:val="24"/>
          <w:lang w:val="es-ES" w:eastAsia="hr-HR"/>
        </w:rPr>
      </w:pPr>
      <w:r w:rsidRPr="00D4350D">
        <w:rPr>
          <w:rFonts w:ascii="Times New Roman" w:eastAsia="Times New Roman" w:hAnsi="Times New Roman" w:cs="Times New Roman"/>
          <w:sz w:val="24"/>
          <w:szCs w:val="24"/>
          <w:lang w:eastAsia="hr-HR"/>
        </w:rPr>
        <w:t xml:space="preserve">Na temelju članka 26. </w:t>
      </w:r>
      <w:r w:rsidRPr="00D4350D">
        <w:rPr>
          <w:rFonts w:ascii="Times New Roman" w:eastAsia="Times New Roman" w:hAnsi="Times New Roman" w:cs="Times New Roman"/>
          <w:sz w:val="24"/>
          <w:szCs w:val="24"/>
          <w:lang w:val="es-ES" w:eastAsia="hr-HR"/>
        </w:rPr>
        <w:t>Zakona o predškolskom odgoju i obrazovanju (NN 10/97, 107/07 i 94/13), te članka 50. Statuta Dječjeg vrt</w:t>
      </w:r>
      <w:r>
        <w:rPr>
          <w:rFonts w:ascii="Times New Roman" w:eastAsia="Times New Roman" w:hAnsi="Times New Roman" w:cs="Times New Roman"/>
          <w:sz w:val="24"/>
          <w:szCs w:val="24"/>
          <w:lang w:val="es-ES" w:eastAsia="hr-HR"/>
        </w:rPr>
        <w:t xml:space="preserve">ića “Morska vila “ Nin i  Odluke </w:t>
      </w:r>
      <w:r w:rsidRPr="00D4350D">
        <w:rPr>
          <w:rFonts w:ascii="Times New Roman" w:eastAsia="Times New Roman" w:hAnsi="Times New Roman" w:cs="Times New Roman"/>
          <w:sz w:val="24"/>
          <w:szCs w:val="24"/>
          <w:lang w:val="es-ES" w:eastAsia="hr-HR"/>
        </w:rPr>
        <w:t>Upravno</w:t>
      </w:r>
      <w:r>
        <w:rPr>
          <w:rFonts w:ascii="Times New Roman" w:eastAsia="Times New Roman" w:hAnsi="Times New Roman" w:cs="Times New Roman"/>
          <w:sz w:val="24"/>
          <w:szCs w:val="24"/>
          <w:lang w:val="es-ES" w:eastAsia="hr-HR"/>
        </w:rPr>
        <w:t>g  vijeća</w:t>
      </w:r>
      <w:r w:rsidRPr="00D4350D">
        <w:rPr>
          <w:rFonts w:ascii="Times New Roman" w:eastAsia="Times New Roman" w:hAnsi="Times New Roman" w:cs="Times New Roman"/>
          <w:sz w:val="24"/>
          <w:szCs w:val="24"/>
          <w:lang w:val="es-ES" w:eastAsia="hr-HR"/>
        </w:rPr>
        <w:t xml:space="preserve">  Dječjeg vrtića  Morska vila </w:t>
      </w:r>
      <w:r>
        <w:rPr>
          <w:rFonts w:ascii="Times New Roman" w:eastAsia="Times New Roman" w:hAnsi="Times New Roman" w:cs="Times New Roman"/>
          <w:sz w:val="24"/>
          <w:szCs w:val="24"/>
          <w:lang w:val="es-ES" w:eastAsia="hr-HR"/>
        </w:rPr>
        <w:t xml:space="preserve"> od 24. lipnja 2020.  raspisuje se </w:t>
      </w:r>
    </w:p>
    <w:p w:rsidR="00435F73" w:rsidRPr="00D4350D" w:rsidRDefault="00435F73" w:rsidP="00435F73">
      <w:pPr>
        <w:spacing w:after="0" w:line="240" w:lineRule="auto"/>
        <w:ind w:firstLine="360"/>
        <w:rPr>
          <w:rFonts w:ascii="Times New Roman" w:eastAsia="Times New Roman" w:hAnsi="Times New Roman" w:cs="Times New Roman"/>
          <w:sz w:val="24"/>
          <w:szCs w:val="24"/>
          <w:lang w:val="es-ES" w:eastAsia="hr-HR"/>
        </w:rPr>
      </w:pPr>
    </w:p>
    <w:p w:rsidR="00435F73" w:rsidRPr="00D4350D" w:rsidRDefault="00435F73" w:rsidP="00435F73">
      <w:pPr>
        <w:spacing w:after="0" w:line="240" w:lineRule="auto"/>
        <w:ind w:firstLine="360"/>
        <w:rPr>
          <w:rFonts w:ascii="Times New Roman" w:eastAsia="Times New Roman" w:hAnsi="Times New Roman" w:cs="Times New Roman"/>
          <w:sz w:val="24"/>
          <w:szCs w:val="24"/>
          <w:lang w:val="es-ES" w:eastAsia="hr-HR"/>
        </w:rPr>
      </w:pPr>
    </w:p>
    <w:p w:rsidR="00435F73" w:rsidRDefault="00435F73" w:rsidP="00435F73">
      <w:pPr>
        <w:spacing w:after="0" w:line="240" w:lineRule="auto"/>
        <w:ind w:firstLine="360"/>
        <w:jc w:val="center"/>
        <w:rPr>
          <w:rFonts w:ascii="Times New Roman" w:eastAsia="Times New Roman" w:hAnsi="Times New Roman" w:cs="Times New Roman"/>
          <w:b/>
          <w:sz w:val="24"/>
          <w:szCs w:val="24"/>
          <w:lang w:val="es-ES" w:eastAsia="hr-HR"/>
        </w:rPr>
      </w:pPr>
      <w:r>
        <w:rPr>
          <w:rFonts w:ascii="Times New Roman" w:eastAsia="Times New Roman" w:hAnsi="Times New Roman" w:cs="Times New Roman"/>
          <w:b/>
          <w:sz w:val="24"/>
          <w:szCs w:val="24"/>
          <w:lang w:val="es-ES" w:eastAsia="hr-HR"/>
        </w:rPr>
        <w:t>NATJEČAJ</w:t>
      </w:r>
    </w:p>
    <w:p w:rsidR="00435F73" w:rsidRDefault="00435F73" w:rsidP="00435F73">
      <w:pPr>
        <w:spacing w:after="0" w:line="240" w:lineRule="auto"/>
        <w:ind w:firstLine="360"/>
        <w:jc w:val="center"/>
        <w:rPr>
          <w:rFonts w:ascii="Times New Roman" w:eastAsia="Times New Roman" w:hAnsi="Times New Roman" w:cs="Times New Roman"/>
          <w:b/>
          <w:sz w:val="24"/>
          <w:szCs w:val="24"/>
          <w:lang w:val="es-ES" w:eastAsia="hr-HR"/>
        </w:rPr>
      </w:pPr>
      <w:r>
        <w:rPr>
          <w:rFonts w:ascii="Times New Roman" w:eastAsia="Times New Roman" w:hAnsi="Times New Roman" w:cs="Times New Roman"/>
          <w:b/>
          <w:sz w:val="24"/>
          <w:szCs w:val="24"/>
          <w:lang w:val="es-ES" w:eastAsia="hr-HR"/>
        </w:rPr>
        <w:t>ZA RADNO MJESTO</w:t>
      </w:r>
    </w:p>
    <w:p w:rsidR="00435F73" w:rsidRPr="00D4350D" w:rsidRDefault="00435F73" w:rsidP="00435F73">
      <w:pPr>
        <w:spacing w:after="0" w:line="240" w:lineRule="auto"/>
        <w:ind w:firstLine="360"/>
        <w:rPr>
          <w:rFonts w:ascii="Times New Roman" w:eastAsia="Times New Roman" w:hAnsi="Times New Roman" w:cs="Times New Roman"/>
          <w:sz w:val="24"/>
          <w:szCs w:val="24"/>
          <w:lang w:val="es-ES" w:eastAsia="hr-HR"/>
        </w:rPr>
      </w:pPr>
    </w:p>
    <w:p w:rsidR="00435F73" w:rsidRPr="00D4350D" w:rsidRDefault="00435F73" w:rsidP="00435F73">
      <w:pPr>
        <w:numPr>
          <w:ilvl w:val="0"/>
          <w:numId w:val="2"/>
        </w:numPr>
        <w:spacing w:after="0" w:line="240" w:lineRule="auto"/>
        <w:contextualSpacing/>
        <w:rPr>
          <w:rFonts w:ascii="Times New Roman" w:eastAsia="Times New Roman" w:hAnsi="Times New Roman" w:cs="Times New Roman"/>
          <w:sz w:val="24"/>
          <w:szCs w:val="24"/>
          <w:lang w:eastAsia="hr-HR"/>
        </w:rPr>
      </w:pPr>
      <w:r w:rsidRPr="00D4350D">
        <w:rPr>
          <w:rFonts w:ascii="Times New Roman" w:eastAsia="Times New Roman" w:hAnsi="Times New Roman" w:cs="Times New Roman"/>
          <w:sz w:val="24"/>
          <w:szCs w:val="24"/>
          <w:lang w:eastAsia="hr-HR"/>
        </w:rPr>
        <w:t>POMOĆNI RADNIK ZA NJEGU, SKRB I PRATNJU – 1 izvršitelj/</w:t>
      </w:r>
      <w:proofErr w:type="spellStart"/>
      <w:r w:rsidRPr="00D4350D">
        <w:rPr>
          <w:rFonts w:ascii="Times New Roman" w:eastAsia="Times New Roman" w:hAnsi="Times New Roman" w:cs="Times New Roman"/>
          <w:sz w:val="24"/>
          <w:szCs w:val="24"/>
          <w:lang w:eastAsia="hr-HR"/>
        </w:rPr>
        <w:t>ica</w:t>
      </w:r>
      <w:proofErr w:type="spellEnd"/>
      <w:r w:rsidRPr="00D4350D">
        <w:rPr>
          <w:rFonts w:ascii="Times New Roman" w:eastAsia="Times New Roman" w:hAnsi="Times New Roman" w:cs="Times New Roman"/>
          <w:sz w:val="24"/>
          <w:szCs w:val="24"/>
          <w:lang w:eastAsia="hr-HR"/>
        </w:rPr>
        <w:t xml:space="preserve"> , na određeno, puno radno vrijeme do kraja pedagoške 2020./21. godine , za rad na poslovima skrbi za dijete s teškoćama u razvoju</w:t>
      </w:r>
    </w:p>
    <w:p w:rsidR="00435F73" w:rsidRPr="00D4350D" w:rsidRDefault="00435F73" w:rsidP="00435F73">
      <w:pPr>
        <w:spacing w:after="0" w:line="240" w:lineRule="auto"/>
        <w:jc w:val="both"/>
        <w:rPr>
          <w:rFonts w:ascii="Times New Roman" w:eastAsia="Times New Roman" w:hAnsi="Times New Roman" w:cs="Times New Roman"/>
          <w:sz w:val="24"/>
          <w:szCs w:val="24"/>
          <w:lang w:eastAsia="hr-HR"/>
        </w:rPr>
      </w:pPr>
    </w:p>
    <w:p w:rsidR="00435F73" w:rsidRPr="00D4350D" w:rsidRDefault="00435F73" w:rsidP="00435F73">
      <w:pPr>
        <w:spacing w:after="0" w:line="240" w:lineRule="auto"/>
        <w:rPr>
          <w:rFonts w:ascii="Times New Roman" w:eastAsia="Times New Roman" w:hAnsi="Times New Roman" w:cs="Times New Roman"/>
          <w:sz w:val="24"/>
          <w:szCs w:val="24"/>
          <w:lang w:eastAsia="hr-HR"/>
        </w:rPr>
      </w:pPr>
      <w:r w:rsidRPr="00D4350D">
        <w:rPr>
          <w:rFonts w:ascii="Times New Roman" w:eastAsia="Times New Roman" w:hAnsi="Times New Roman" w:cs="Times New Roman"/>
          <w:sz w:val="24"/>
          <w:szCs w:val="24"/>
          <w:lang w:eastAsia="hr-HR"/>
        </w:rPr>
        <w:t>Uvjeti: Prema Zakonu o predškolskom odgoju i obrazovanju   (Narodne novine br. 10/1997, 107/2007 i 94/2013),  te Pravilnika o unutarnjem ustrojstvu   i načinu rada  Dječjeg vrtića „Morska vila „ Nin</w:t>
      </w:r>
    </w:p>
    <w:p w:rsidR="00435F73" w:rsidRPr="00D4350D" w:rsidRDefault="00435F73" w:rsidP="00435F73">
      <w:pPr>
        <w:spacing w:after="0" w:line="240" w:lineRule="auto"/>
        <w:rPr>
          <w:rFonts w:ascii="Times New Roman" w:eastAsia="Times New Roman" w:hAnsi="Times New Roman" w:cs="Times New Roman"/>
          <w:sz w:val="24"/>
          <w:szCs w:val="24"/>
          <w:lang w:eastAsia="hr-HR"/>
        </w:rPr>
      </w:pPr>
    </w:p>
    <w:p w:rsidR="00435F73" w:rsidRPr="00D4350D" w:rsidRDefault="00435F73" w:rsidP="00435F73">
      <w:pPr>
        <w:spacing w:after="0" w:line="240" w:lineRule="auto"/>
        <w:rPr>
          <w:rFonts w:ascii="Times New Roman" w:eastAsia="Times New Roman" w:hAnsi="Times New Roman" w:cs="Times New Roman"/>
          <w:sz w:val="24"/>
          <w:szCs w:val="24"/>
          <w:lang w:eastAsia="hr-HR"/>
        </w:rPr>
      </w:pPr>
      <w:r w:rsidRPr="00D4350D">
        <w:rPr>
          <w:rFonts w:ascii="Times New Roman" w:eastAsia="Times New Roman" w:hAnsi="Times New Roman" w:cs="Times New Roman"/>
          <w:sz w:val="24"/>
          <w:szCs w:val="24"/>
          <w:lang w:eastAsia="hr-HR"/>
        </w:rPr>
        <w:t>Razina obrazovanja: OŠ, NKV</w:t>
      </w:r>
    </w:p>
    <w:p w:rsidR="00435F73" w:rsidRPr="00D4350D" w:rsidRDefault="00435F73" w:rsidP="00435F73">
      <w:pPr>
        <w:numPr>
          <w:ilvl w:val="0"/>
          <w:numId w:val="2"/>
        </w:numPr>
        <w:spacing w:after="0" w:line="240" w:lineRule="auto"/>
        <w:contextualSpacing/>
        <w:rPr>
          <w:rFonts w:ascii="Times New Roman" w:eastAsia="Times New Roman" w:hAnsi="Times New Roman" w:cs="Times New Roman"/>
          <w:sz w:val="24"/>
          <w:szCs w:val="24"/>
          <w:lang w:eastAsia="hr-HR"/>
        </w:rPr>
      </w:pPr>
      <w:r w:rsidRPr="00D4350D">
        <w:rPr>
          <w:rFonts w:ascii="Times New Roman" w:eastAsia="Times New Roman" w:hAnsi="Times New Roman" w:cs="Times New Roman"/>
          <w:sz w:val="24"/>
          <w:szCs w:val="24"/>
          <w:lang w:eastAsia="hr-HR"/>
        </w:rPr>
        <w:t>1 godina radnog  iskustva na poslovima njege i skrbi</w:t>
      </w:r>
    </w:p>
    <w:p w:rsidR="00435F73" w:rsidRPr="00D4350D" w:rsidRDefault="00435F73" w:rsidP="00435F73">
      <w:pPr>
        <w:numPr>
          <w:ilvl w:val="0"/>
          <w:numId w:val="2"/>
        </w:numPr>
        <w:spacing w:after="0" w:line="240" w:lineRule="auto"/>
        <w:contextualSpacing/>
        <w:rPr>
          <w:rFonts w:ascii="Times New Roman" w:eastAsia="Times New Roman" w:hAnsi="Times New Roman" w:cs="Times New Roman"/>
          <w:sz w:val="24"/>
          <w:szCs w:val="24"/>
          <w:lang w:eastAsia="hr-HR"/>
        </w:rPr>
      </w:pPr>
      <w:r w:rsidRPr="00D4350D">
        <w:rPr>
          <w:rFonts w:ascii="Times New Roman" w:eastAsia="Times New Roman" w:hAnsi="Times New Roman" w:cs="Times New Roman"/>
          <w:sz w:val="24"/>
          <w:szCs w:val="24"/>
          <w:lang w:eastAsia="hr-HR"/>
        </w:rPr>
        <w:t>probni rad 60 dana</w:t>
      </w:r>
    </w:p>
    <w:p w:rsidR="00435F73" w:rsidRPr="00D4350D" w:rsidRDefault="00435F73" w:rsidP="00435F73">
      <w:pPr>
        <w:spacing w:after="0" w:line="240" w:lineRule="auto"/>
        <w:rPr>
          <w:rFonts w:ascii="Times New Roman" w:eastAsia="Times New Roman" w:hAnsi="Times New Roman" w:cs="Times New Roman"/>
          <w:sz w:val="24"/>
          <w:szCs w:val="24"/>
          <w:lang w:eastAsia="hr-HR"/>
        </w:rPr>
      </w:pPr>
    </w:p>
    <w:p w:rsidR="00435F73" w:rsidRPr="00D4350D" w:rsidRDefault="00435F73" w:rsidP="00435F73">
      <w:pPr>
        <w:spacing w:after="0" w:line="240" w:lineRule="auto"/>
        <w:rPr>
          <w:rFonts w:ascii="Times New Roman" w:eastAsia="Times New Roman" w:hAnsi="Times New Roman" w:cs="Times New Roman"/>
          <w:bCs/>
          <w:sz w:val="24"/>
          <w:szCs w:val="24"/>
          <w:lang w:val="es-ES" w:eastAsia="hr-HR"/>
        </w:rPr>
      </w:pPr>
      <w:r w:rsidRPr="00D4350D">
        <w:rPr>
          <w:rFonts w:ascii="Times New Roman" w:eastAsia="Times New Roman" w:hAnsi="Times New Roman" w:cs="Times New Roman"/>
          <w:bCs/>
          <w:sz w:val="24"/>
          <w:szCs w:val="24"/>
          <w:lang w:val="es-ES" w:eastAsia="hr-HR"/>
        </w:rPr>
        <w:t>Kandidati uz osobno potpisanu prijavu na natječaj prilažu, u preslici:</w:t>
      </w:r>
    </w:p>
    <w:p w:rsidR="00435F73" w:rsidRPr="00D4350D" w:rsidRDefault="00435F73" w:rsidP="00435F73">
      <w:pPr>
        <w:spacing w:after="0" w:line="240" w:lineRule="auto"/>
        <w:ind w:firstLine="360"/>
        <w:rPr>
          <w:rFonts w:ascii="Times New Roman" w:eastAsia="Times New Roman" w:hAnsi="Times New Roman" w:cs="Times New Roman"/>
          <w:b/>
          <w:bCs/>
          <w:sz w:val="24"/>
          <w:szCs w:val="24"/>
          <w:lang w:val="es-ES" w:eastAsia="hr-HR"/>
        </w:rPr>
      </w:pPr>
    </w:p>
    <w:p w:rsidR="00435F73" w:rsidRPr="00D4350D" w:rsidRDefault="00435F73" w:rsidP="00435F73">
      <w:pPr>
        <w:numPr>
          <w:ilvl w:val="0"/>
          <w:numId w:val="1"/>
        </w:numPr>
        <w:spacing w:after="0" w:line="240" w:lineRule="auto"/>
        <w:contextualSpacing/>
        <w:rPr>
          <w:rFonts w:ascii="Times New Roman" w:eastAsia="Times New Roman" w:hAnsi="Times New Roman" w:cs="Times New Roman"/>
          <w:sz w:val="24"/>
          <w:szCs w:val="24"/>
          <w:lang w:val="es-ES" w:eastAsia="hr-HR"/>
        </w:rPr>
      </w:pPr>
      <w:r w:rsidRPr="00D4350D">
        <w:rPr>
          <w:rFonts w:ascii="Times New Roman" w:eastAsia="Times New Roman" w:hAnsi="Times New Roman" w:cs="Times New Roman"/>
          <w:sz w:val="24"/>
          <w:szCs w:val="24"/>
          <w:lang w:val="es-ES" w:eastAsia="hr-HR"/>
        </w:rPr>
        <w:t>Životopis</w:t>
      </w:r>
    </w:p>
    <w:p w:rsidR="00435F73" w:rsidRPr="00D4350D" w:rsidRDefault="00435F73" w:rsidP="00435F73">
      <w:pPr>
        <w:numPr>
          <w:ilvl w:val="0"/>
          <w:numId w:val="1"/>
        </w:numPr>
        <w:spacing w:after="0" w:line="240" w:lineRule="auto"/>
        <w:contextualSpacing/>
        <w:rPr>
          <w:rFonts w:ascii="Times New Roman" w:eastAsia="Times New Roman" w:hAnsi="Times New Roman" w:cs="Times New Roman"/>
          <w:sz w:val="24"/>
          <w:szCs w:val="24"/>
          <w:lang w:val="es-ES" w:eastAsia="hr-HR"/>
        </w:rPr>
      </w:pPr>
      <w:r w:rsidRPr="00D4350D">
        <w:rPr>
          <w:rFonts w:ascii="Times New Roman" w:eastAsia="Times New Roman" w:hAnsi="Times New Roman" w:cs="Times New Roman"/>
          <w:sz w:val="24"/>
          <w:szCs w:val="24"/>
          <w:lang w:val="es-ES" w:eastAsia="hr-HR"/>
        </w:rPr>
        <w:t>Dokaz o državljanstvu</w:t>
      </w:r>
    </w:p>
    <w:p w:rsidR="00435F73" w:rsidRPr="00D4350D" w:rsidRDefault="00435F73" w:rsidP="00435F73">
      <w:pPr>
        <w:numPr>
          <w:ilvl w:val="0"/>
          <w:numId w:val="1"/>
        </w:numPr>
        <w:spacing w:after="0" w:line="240" w:lineRule="auto"/>
        <w:rPr>
          <w:rFonts w:ascii="Times New Roman" w:eastAsia="Times New Roman" w:hAnsi="Times New Roman" w:cs="Times New Roman"/>
          <w:sz w:val="24"/>
          <w:szCs w:val="24"/>
          <w:lang w:val="es-ES" w:eastAsia="hr-HR"/>
        </w:rPr>
      </w:pPr>
      <w:r w:rsidRPr="00D4350D">
        <w:rPr>
          <w:rFonts w:ascii="Times New Roman" w:eastAsia="Times New Roman" w:hAnsi="Times New Roman" w:cs="Times New Roman"/>
          <w:sz w:val="24"/>
          <w:szCs w:val="24"/>
          <w:lang w:val="es-ES" w:eastAsia="hr-HR"/>
        </w:rPr>
        <w:t>Dokaz o  stručnoj spremi,</w:t>
      </w:r>
    </w:p>
    <w:p w:rsidR="00435F73" w:rsidRPr="00D4350D" w:rsidRDefault="00435F73" w:rsidP="00435F73">
      <w:pPr>
        <w:numPr>
          <w:ilvl w:val="0"/>
          <w:numId w:val="1"/>
        </w:numPr>
        <w:spacing w:after="0" w:line="240" w:lineRule="auto"/>
        <w:jc w:val="both"/>
        <w:rPr>
          <w:rFonts w:ascii="Times New Roman" w:eastAsia="Times New Roman" w:hAnsi="Times New Roman" w:cs="Times New Roman"/>
          <w:sz w:val="24"/>
          <w:szCs w:val="24"/>
          <w:lang w:val="es-ES" w:eastAsia="hr-HR"/>
        </w:rPr>
      </w:pPr>
      <w:r w:rsidRPr="00D4350D">
        <w:rPr>
          <w:rFonts w:ascii="Times New Roman" w:eastAsia="Times New Roman" w:hAnsi="Times New Roman" w:cs="Times New Roman"/>
          <w:sz w:val="24"/>
          <w:szCs w:val="24"/>
          <w:lang w:val="es-ES" w:eastAsia="hr-HR"/>
        </w:rPr>
        <w:t xml:space="preserve">Uvjerenje o nekažnjavanju, odnosno ne vođenju prekršajnog postupka (ne starije od 6 mjeseci):  a) uvjerenje nadležnog  suda da se protiv kandidata ne vodi kazneni postupak  b) uvjerenje nadležnog  suda da se protiv kandidata ne vodi prekršajni postupak </w:t>
      </w:r>
    </w:p>
    <w:p w:rsidR="00435F73" w:rsidRPr="00D4350D" w:rsidRDefault="00435F73" w:rsidP="00435F73">
      <w:pPr>
        <w:numPr>
          <w:ilvl w:val="0"/>
          <w:numId w:val="1"/>
        </w:numPr>
        <w:spacing w:after="0" w:line="240" w:lineRule="auto"/>
        <w:rPr>
          <w:rFonts w:ascii="Times New Roman" w:eastAsia="Times New Roman" w:hAnsi="Times New Roman" w:cs="Times New Roman"/>
          <w:sz w:val="24"/>
          <w:szCs w:val="24"/>
          <w:lang w:val="de-DE" w:eastAsia="hr-HR"/>
        </w:rPr>
      </w:pPr>
      <w:r w:rsidRPr="00D4350D">
        <w:rPr>
          <w:rFonts w:ascii="Times New Roman" w:eastAsia="Times New Roman" w:hAnsi="Times New Roman" w:cs="Times New Roman"/>
          <w:sz w:val="24"/>
          <w:szCs w:val="24"/>
          <w:lang w:eastAsia="hr-HR"/>
        </w:rPr>
        <w:t xml:space="preserve">Elektronički zapis  o radno pravnom statusu ( ispis iz evidencije Hrvatskog zavoda za mirovinsko osiguranje (ne starije od mjesec dana), </w:t>
      </w:r>
    </w:p>
    <w:p w:rsidR="00435F73" w:rsidRPr="00D4350D" w:rsidRDefault="00435F73" w:rsidP="00435F73">
      <w:pPr>
        <w:spacing w:after="0" w:line="240" w:lineRule="auto"/>
        <w:jc w:val="both"/>
        <w:rPr>
          <w:rFonts w:ascii="Times New Roman" w:eastAsia="Times New Roman" w:hAnsi="Times New Roman" w:cs="Times New Roman"/>
          <w:sz w:val="24"/>
          <w:szCs w:val="24"/>
          <w:lang w:val="es-ES" w:eastAsia="hr-HR"/>
        </w:rPr>
      </w:pPr>
    </w:p>
    <w:p w:rsidR="00435F73" w:rsidRPr="00D4350D" w:rsidRDefault="00435F73" w:rsidP="00435F73">
      <w:pPr>
        <w:spacing w:after="0" w:line="240" w:lineRule="auto"/>
        <w:jc w:val="both"/>
        <w:rPr>
          <w:rFonts w:ascii="Times New Roman" w:eastAsia="Times New Roman" w:hAnsi="Times New Roman" w:cs="Times New Roman"/>
          <w:sz w:val="24"/>
          <w:szCs w:val="24"/>
          <w:lang w:val="es-ES" w:eastAsia="hr-HR"/>
        </w:rPr>
      </w:pPr>
      <w:r w:rsidRPr="00D4350D">
        <w:rPr>
          <w:rFonts w:ascii="Times New Roman" w:eastAsia="Times New Roman" w:hAnsi="Times New Roman" w:cs="Times New Roman"/>
          <w:sz w:val="24"/>
          <w:szCs w:val="24"/>
          <w:lang w:val="es-ES" w:eastAsia="hr-HR"/>
        </w:rPr>
        <w:tab/>
        <w:t>Dokumentaciju je potrebno priložiti u preslici.</w:t>
      </w:r>
    </w:p>
    <w:p w:rsidR="00435F73" w:rsidRPr="00D4350D" w:rsidRDefault="00435F73" w:rsidP="00435F73">
      <w:pPr>
        <w:spacing w:after="0" w:line="240" w:lineRule="auto"/>
        <w:jc w:val="both"/>
        <w:rPr>
          <w:rFonts w:ascii="Times New Roman" w:eastAsia="Times New Roman" w:hAnsi="Times New Roman" w:cs="Times New Roman"/>
          <w:sz w:val="24"/>
          <w:szCs w:val="24"/>
          <w:lang w:val="es-ES" w:eastAsia="hr-HR"/>
        </w:rPr>
      </w:pPr>
    </w:p>
    <w:p w:rsidR="00435F73" w:rsidRPr="00D4350D" w:rsidRDefault="00435F73" w:rsidP="00435F73">
      <w:pPr>
        <w:spacing w:after="0" w:line="240" w:lineRule="auto"/>
        <w:ind w:firstLine="360"/>
        <w:jc w:val="both"/>
        <w:rPr>
          <w:rFonts w:ascii="Times New Roman" w:eastAsia="Times New Roman" w:hAnsi="Times New Roman" w:cs="Times New Roman"/>
          <w:sz w:val="24"/>
          <w:szCs w:val="24"/>
          <w:lang w:val="es-ES" w:eastAsia="hr-HR"/>
        </w:rPr>
      </w:pPr>
      <w:r w:rsidRPr="00D4350D">
        <w:rPr>
          <w:rFonts w:ascii="Times New Roman" w:eastAsia="Times New Roman" w:hAnsi="Times New Roman" w:cs="Times New Roman"/>
          <w:sz w:val="24"/>
          <w:szCs w:val="24"/>
          <w:lang w:val="es-ES" w:eastAsia="hr-HR"/>
        </w:rPr>
        <w:t>Kandidati moraju ispunjavati uvjete iz članka 24. i 25. Zakona o predškolskom odgoju i obrazovanju</w:t>
      </w:r>
      <w:r w:rsidRPr="00D4350D">
        <w:rPr>
          <w:rFonts w:ascii="Times New Roman" w:eastAsia="Times New Roman" w:hAnsi="Times New Roman" w:cs="Times New Roman"/>
          <w:b/>
          <w:bCs/>
          <w:sz w:val="24"/>
          <w:szCs w:val="24"/>
          <w:lang w:val="es-ES" w:eastAsia="hr-HR"/>
        </w:rPr>
        <w:t xml:space="preserve"> </w:t>
      </w:r>
      <w:r w:rsidRPr="00D4350D">
        <w:rPr>
          <w:rFonts w:ascii="Times New Roman" w:eastAsia="Times New Roman" w:hAnsi="Times New Roman" w:cs="Times New Roman"/>
          <w:sz w:val="24"/>
          <w:szCs w:val="24"/>
          <w:lang w:val="es-ES" w:eastAsia="hr-HR"/>
        </w:rPr>
        <w:t>(NN 10/97,107/07 i 94/13) i Pravilnika o vrsti stručne spreme stručnih djelatnika te vrsti i stupnju stručne spreme ostalih djelatnika u vrtiću (NN 133/97).</w:t>
      </w:r>
    </w:p>
    <w:p w:rsidR="00435F73" w:rsidRPr="00D4350D" w:rsidRDefault="00435F73" w:rsidP="00435F73">
      <w:pPr>
        <w:spacing w:after="0" w:line="240" w:lineRule="auto"/>
        <w:ind w:firstLine="360"/>
        <w:jc w:val="both"/>
        <w:rPr>
          <w:rFonts w:ascii="Times New Roman" w:eastAsia="Times New Roman" w:hAnsi="Times New Roman" w:cs="Times New Roman"/>
          <w:b/>
          <w:sz w:val="24"/>
          <w:szCs w:val="24"/>
          <w:lang w:val="es-ES" w:eastAsia="hr-HR"/>
        </w:rPr>
      </w:pPr>
      <w:r w:rsidRPr="00D4350D">
        <w:rPr>
          <w:rFonts w:ascii="Times New Roman" w:eastAsia="Times New Roman" w:hAnsi="Times New Roman" w:cs="Times New Roman"/>
          <w:b/>
          <w:sz w:val="24"/>
          <w:szCs w:val="24"/>
          <w:lang w:val="es-ES" w:eastAsia="hr-HR"/>
        </w:rPr>
        <w:t>Na natječaj se pod ravnopravnim uvjetima mogu prijaviti osobe oba spola.</w:t>
      </w:r>
    </w:p>
    <w:p w:rsidR="00435F73" w:rsidRPr="00D4350D" w:rsidRDefault="00435F73" w:rsidP="00435F73">
      <w:pPr>
        <w:spacing w:after="0" w:line="240" w:lineRule="auto"/>
        <w:ind w:firstLine="360"/>
        <w:jc w:val="both"/>
        <w:rPr>
          <w:rFonts w:ascii="Times New Roman" w:eastAsia="Times New Roman" w:hAnsi="Times New Roman" w:cs="Times New Roman"/>
          <w:sz w:val="24"/>
          <w:szCs w:val="24"/>
          <w:lang w:val="es-ES" w:eastAsia="hr-HR"/>
        </w:rPr>
      </w:pPr>
      <w:r w:rsidRPr="00D4350D">
        <w:rPr>
          <w:rFonts w:ascii="Times New Roman" w:eastAsia="Times New Roman" w:hAnsi="Times New Roman" w:cs="Times New Roman"/>
          <w:sz w:val="24"/>
          <w:szCs w:val="24"/>
          <w:lang w:val="es-ES" w:eastAsia="hr-HR"/>
        </w:rPr>
        <w:t>Radni odnos u Dječjem vrtiću ne može zasnovati osoba koja ima zapreke iz članka 25. Zakona o predškolskom odgoju i obrazovanju (NN 10/97, 107/07 i 94/13).</w:t>
      </w:r>
    </w:p>
    <w:p w:rsidR="00435F73" w:rsidRPr="00D4350D" w:rsidRDefault="00435F73" w:rsidP="00435F73">
      <w:pPr>
        <w:spacing w:after="0" w:line="240" w:lineRule="auto"/>
        <w:ind w:firstLine="360"/>
        <w:jc w:val="both"/>
        <w:rPr>
          <w:rFonts w:ascii="Times New Roman" w:eastAsia="Times New Roman" w:hAnsi="Times New Roman" w:cs="Times New Roman"/>
          <w:sz w:val="24"/>
          <w:szCs w:val="24"/>
          <w:lang w:val="es-ES" w:eastAsia="hr-HR"/>
        </w:rPr>
      </w:pPr>
    </w:p>
    <w:p w:rsidR="00435F73" w:rsidRPr="00D4350D" w:rsidRDefault="00435F73" w:rsidP="00435F73">
      <w:pPr>
        <w:spacing w:after="0" w:line="240" w:lineRule="auto"/>
        <w:ind w:firstLine="360"/>
        <w:jc w:val="both"/>
        <w:rPr>
          <w:rFonts w:ascii="Times New Roman" w:eastAsia="Times New Roman" w:hAnsi="Times New Roman" w:cs="Times New Roman"/>
          <w:sz w:val="24"/>
          <w:szCs w:val="24"/>
          <w:lang w:val="es-ES" w:eastAsia="hr-HR"/>
        </w:rPr>
      </w:pPr>
      <w:r w:rsidRPr="00D4350D">
        <w:rPr>
          <w:rFonts w:ascii="Times New Roman" w:eastAsia="Times New Roman" w:hAnsi="Times New Roman" w:cs="Times New Roman"/>
          <w:sz w:val="24"/>
          <w:szCs w:val="24"/>
          <w:lang w:val="es-ES" w:eastAsia="hr-HR"/>
        </w:rPr>
        <w:t xml:space="preserve">Kandidati koji  mogu ostvariti pravo prednosti pri zapošljavanju sukladno članku 102. Zakona o braniteljima iz Domovinskog rata i članova njihovih obitelji (Narodne novine 121/2017), članku 48.f Zakona o zaštiti vojnih i civilnih invalida rata (Narodne novine broj 33/92, 77/92, 27/93, 58/93, 2/94, 76/94, 108/95, 108/96, 82/01, 103/03 i 148/13), članku 9. Zakona o profesionalnoj rehabilitaciji i zapošljavanju osoba s invaliditetom (Narodne novine broj 157/13 i 152/14) dužni su se u prijavi na  natječaj pozvati na to pravo te imaju prednost u odnosu na ostale kandidate samo pod jednakim uvjetima. </w:t>
      </w:r>
    </w:p>
    <w:p w:rsidR="00435F73" w:rsidRPr="00D4350D" w:rsidRDefault="00435F73" w:rsidP="00435F73">
      <w:pPr>
        <w:spacing w:after="0" w:line="240" w:lineRule="auto"/>
        <w:ind w:firstLine="360"/>
        <w:jc w:val="both"/>
        <w:rPr>
          <w:rFonts w:ascii="Times New Roman" w:eastAsia="Times New Roman" w:hAnsi="Times New Roman" w:cs="Times New Roman"/>
          <w:sz w:val="24"/>
          <w:szCs w:val="24"/>
          <w:lang w:val="es-ES" w:eastAsia="hr-HR"/>
        </w:rPr>
      </w:pPr>
    </w:p>
    <w:p w:rsidR="00435F73" w:rsidRPr="00D4350D" w:rsidRDefault="00435F73" w:rsidP="00435F73">
      <w:pPr>
        <w:spacing w:after="0" w:line="240" w:lineRule="auto"/>
        <w:ind w:firstLine="360"/>
        <w:jc w:val="both"/>
        <w:rPr>
          <w:rFonts w:ascii="Times New Roman" w:eastAsia="Times New Roman" w:hAnsi="Times New Roman" w:cs="Times New Roman"/>
          <w:sz w:val="24"/>
          <w:szCs w:val="24"/>
          <w:lang w:val="es-ES" w:eastAsia="hr-HR"/>
        </w:rPr>
      </w:pPr>
      <w:r w:rsidRPr="00D4350D">
        <w:rPr>
          <w:rFonts w:ascii="Times New Roman" w:eastAsia="Times New Roman" w:hAnsi="Times New Roman" w:cs="Times New Roman"/>
          <w:sz w:val="24"/>
          <w:szCs w:val="24"/>
          <w:lang w:val="es-ES" w:eastAsia="hr-HR"/>
        </w:rPr>
        <w:lastRenderedPageBreak/>
        <w:t>Kandidati koji se pozivaju na pravo prednosti pri zapošljavanju sukladno članku 9. Zakona o profesionalnoj rehabilitaciji i zapošljavanju osoba s invaliditetom, uz prijavu na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rsidR="00435F73" w:rsidRPr="00D4350D" w:rsidRDefault="00435F73" w:rsidP="00435F73">
      <w:pPr>
        <w:spacing w:after="0" w:line="240" w:lineRule="auto"/>
        <w:ind w:firstLine="360"/>
        <w:jc w:val="both"/>
        <w:rPr>
          <w:rFonts w:ascii="Times New Roman" w:eastAsia="Times New Roman" w:hAnsi="Times New Roman" w:cs="Times New Roman"/>
          <w:sz w:val="24"/>
          <w:szCs w:val="24"/>
          <w:lang w:val="es-ES" w:eastAsia="hr-HR"/>
        </w:rPr>
      </w:pPr>
    </w:p>
    <w:p w:rsidR="00435F73" w:rsidRPr="00D4350D" w:rsidRDefault="00435F73" w:rsidP="00435F73">
      <w:pPr>
        <w:spacing w:after="0" w:line="240" w:lineRule="auto"/>
        <w:ind w:right="57" w:firstLine="360"/>
        <w:jc w:val="both"/>
        <w:rPr>
          <w:rFonts w:ascii="Times New Roman" w:eastAsia="Times New Roman" w:hAnsi="Times New Roman" w:cs="Times New Roman"/>
          <w:bCs/>
          <w:sz w:val="24"/>
          <w:szCs w:val="24"/>
          <w:lang w:val="es-ES" w:eastAsia="hr-HR"/>
        </w:rPr>
      </w:pPr>
      <w:r w:rsidRPr="00D4350D">
        <w:rPr>
          <w:rFonts w:ascii="Times New Roman" w:eastAsia="Times New Roman" w:hAnsi="Times New Roman" w:cs="Times New Roman"/>
          <w:bCs/>
          <w:sz w:val="24"/>
          <w:szCs w:val="24"/>
          <w:lang w:val="es-ES" w:eastAsia="hr-HR"/>
        </w:rPr>
        <w:t xml:space="preserve">Kandidat koji se poziva na pravo prednosti pri zapošljavanju temeljem Zakona o pravima hrvatskih branitelja iz Domovinskog rata i članova njihovih obitelji (NN 121/17) dužan je, pored dokaza o ispunjavanju traženih uvjeta, dostaviti sve potrebne dokaze iz članka 103. navedenog Zakona. Dokazi potrebni za ostvarivanje prava prednosti pri zapošljavanju dostupni su na internet stranici Ministarstva hrvatskih branitelja </w:t>
      </w:r>
      <w:hyperlink r:id="rId5" w:history="1">
        <w:r w:rsidRPr="00D4350D">
          <w:rPr>
            <w:rFonts w:ascii="Times New Roman" w:eastAsia="Times New Roman" w:hAnsi="Times New Roman" w:cs="Times New Roman"/>
            <w:bCs/>
            <w:color w:val="0000FF"/>
            <w:sz w:val="24"/>
            <w:szCs w:val="24"/>
            <w:u w:val="single"/>
            <w:lang w:eastAsia="hr-HR"/>
          </w:rPr>
          <w:t>https://branitelji.gov.hr/zaposljavanje-843/843</w:t>
        </w:r>
      </w:hyperlink>
      <w:r w:rsidRPr="00D4350D">
        <w:rPr>
          <w:rFonts w:ascii="Times New Roman" w:eastAsia="Times New Roman" w:hAnsi="Times New Roman" w:cs="Times New Roman"/>
          <w:bCs/>
          <w:sz w:val="24"/>
          <w:szCs w:val="24"/>
          <w:lang w:val="es-ES" w:eastAsia="hr-HR"/>
        </w:rPr>
        <w:t xml:space="preserve"> </w:t>
      </w:r>
    </w:p>
    <w:p w:rsidR="00435F73" w:rsidRPr="00D4350D" w:rsidRDefault="00435F73" w:rsidP="00435F73">
      <w:pPr>
        <w:spacing w:after="0" w:line="240" w:lineRule="auto"/>
        <w:ind w:firstLine="360"/>
        <w:jc w:val="both"/>
        <w:rPr>
          <w:rFonts w:ascii="Times New Roman" w:eastAsia="Times New Roman" w:hAnsi="Times New Roman" w:cs="Times New Roman"/>
          <w:bCs/>
          <w:sz w:val="24"/>
          <w:szCs w:val="24"/>
          <w:lang w:val="es-ES" w:eastAsia="hr-HR"/>
        </w:rPr>
      </w:pPr>
    </w:p>
    <w:p w:rsidR="00435F73" w:rsidRPr="00D4350D" w:rsidRDefault="00435F73" w:rsidP="00435F73">
      <w:pPr>
        <w:autoSpaceDE w:val="0"/>
        <w:autoSpaceDN w:val="0"/>
        <w:adjustRightInd w:val="0"/>
        <w:spacing w:after="0" w:line="240" w:lineRule="auto"/>
        <w:rPr>
          <w:rFonts w:ascii="Times New Roman" w:eastAsia="Times New Roman" w:hAnsi="Times New Roman" w:cs="Times New Roman"/>
          <w:color w:val="000000"/>
          <w:sz w:val="24"/>
          <w:szCs w:val="24"/>
          <w:lang w:eastAsia="hr-HR"/>
        </w:rPr>
      </w:pPr>
      <w:r w:rsidRPr="00D4350D">
        <w:rPr>
          <w:rFonts w:ascii="Cambria" w:eastAsia="Times New Roman" w:hAnsi="Cambria" w:cs="Cambria"/>
          <w:bCs/>
          <w:color w:val="000000"/>
          <w:sz w:val="24"/>
          <w:szCs w:val="24"/>
          <w:lang w:val="es-ES" w:eastAsia="hr-HR"/>
        </w:rPr>
        <w:tab/>
      </w:r>
      <w:r w:rsidRPr="00D4350D">
        <w:rPr>
          <w:rFonts w:ascii="Times New Roman" w:eastAsia="Times New Roman" w:hAnsi="Times New Roman" w:cs="Times New Roman"/>
          <w:color w:val="000000"/>
          <w:sz w:val="24"/>
          <w:szCs w:val="24"/>
          <w:lang w:eastAsia="hr-HR"/>
        </w:rPr>
        <w:t xml:space="preserve">Kandidati koji se pozivaju na pravo prednosti pri zapošljavanju sukladno članku 48.f Zakona o zaštiti vojnih i civilnih invalida rata, uz prijavu na  natječaj dužni su, osim dokaza o ispunjavanju traženih uvjeta, priložiti rješenje ili potvrdu o priznatom statusu iz koje je vidljivo spomenuto pravo, izjavu da do sada nisu koristili pravo prednosti pri zapošljavanju po toj osnovi te dokaz iz kojeg je vidljivo na koji je način prestao radni odnos kod posljednjeg poslodavca (rješenje, ugovor, sporazum i sl.). </w:t>
      </w:r>
    </w:p>
    <w:p w:rsidR="00435F73" w:rsidRPr="00D4350D" w:rsidRDefault="00435F73" w:rsidP="00435F73">
      <w:pPr>
        <w:spacing w:after="0" w:line="240" w:lineRule="auto"/>
        <w:jc w:val="both"/>
        <w:rPr>
          <w:rFonts w:ascii="Times New Roman" w:eastAsia="Times New Roman" w:hAnsi="Times New Roman" w:cs="Times New Roman"/>
          <w:sz w:val="24"/>
          <w:szCs w:val="24"/>
          <w:lang w:val="es-ES" w:eastAsia="hr-HR"/>
        </w:rPr>
      </w:pPr>
    </w:p>
    <w:p w:rsidR="00435F73" w:rsidRPr="00D4350D" w:rsidRDefault="00435F73" w:rsidP="00435F73">
      <w:pPr>
        <w:spacing w:after="0" w:line="240" w:lineRule="auto"/>
        <w:ind w:firstLine="360"/>
        <w:jc w:val="both"/>
        <w:rPr>
          <w:rFonts w:ascii="Times New Roman" w:eastAsia="Times New Roman" w:hAnsi="Times New Roman" w:cs="Times New Roman"/>
          <w:b/>
          <w:sz w:val="24"/>
          <w:szCs w:val="24"/>
          <w:lang w:val="es-ES" w:eastAsia="hr-HR"/>
        </w:rPr>
      </w:pPr>
      <w:r w:rsidRPr="00D4350D">
        <w:rPr>
          <w:rFonts w:ascii="Times New Roman" w:eastAsia="Times New Roman" w:hAnsi="Times New Roman" w:cs="Times New Roman"/>
          <w:sz w:val="24"/>
          <w:szCs w:val="24"/>
          <w:lang w:val="es-ES" w:eastAsia="hr-HR"/>
        </w:rPr>
        <w:t xml:space="preserve">Rok za podnošenje prijava je 8 dana od dana objavljivanja natječaja </w:t>
      </w:r>
      <w:r w:rsidRPr="00D4350D">
        <w:rPr>
          <w:rFonts w:ascii="Times New Roman" w:eastAsia="Times New Roman" w:hAnsi="Times New Roman" w:cs="Times New Roman"/>
          <w:b/>
          <w:sz w:val="24"/>
          <w:szCs w:val="24"/>
          <w:lang w:val="es-ES" w:eastAsia="hr-HR"/>
        </w:rPr>
        <w:t xml:space="preserve"> </w:t>
      </w:r>
    </w:p>
    <w:p w:rsidR="00435F73" w:rsidRPr="00D4350D" w:rsidRDefault="00435F73" w:rsidP="00435F73">
      <w:pPr>
        <w:spacing w:after="0" w:line="240" w:lineRule="auto"/>
        <w:ind w:firstLine="360"/>
        <w:jc w:val="both"/>
        <w:rPr>
          <w:rFonts w:ascii="Times New Roman" w:eastAsia="Times New Roman" w:hAnsi="Times New Roman" w:cs="Times New Roman"/>
          <w:b/>
          <w:sz w:val="24"/>
          <w:szCs w:val="24"/>
          <w:lang w:val="es-ES" w:eastAsia="hr-HR"/>
        </w:rPr>
      </w:pPr>
    </w:p>
    <w:p w:rsidR="00435F73" w:rsidRPr="00D4350D" w:rsidRDefault="00435F73" w:rsidP="00435F73">
      <w:pPr>
        <w:spacing w:after="0" w:line="240" w:lineRule="auto"/>
        <w:ind w:firstLine="360"/>
        <w:jc w:val="both"/>
        <w:rPr>
          <w:rFonts w:ascii="Times New Roman" w:eastAsia="Times New Roman" w:hAnsi="Times New Roman" w:cs="Times New Roman"/>
          <w:sz w:val="24"/>
          <w:szCs w:val="24"/>
          <w:lang w:val="es-ES" w:eastAsia="hr-HR"/>
        </w:rPr>
      </w:pPr>
      <w:r w:rsidRPr="00D4350D">
        <w:rPr>
          <w:rFonts w:ascii="Times New Roman" w:eastAsia="Times New Roman" w:hAnsi="Times New Roman" w:cs="Times New Roman"/>
          <w:sz w:val="24"/>
          <w:szCs w:val="24"/>
          <w:lang w:val="es-ES" w:eastAsia="hr-HR"/>
        </w:rPr>
        <w:t xml:space="preserve">Prijavom na natječaj kandidati su izričito suglasni da Dječji vrtić Morska vila Nin može prikupljati, koristiti i dalje obrađivati podatke u svrhu provedbe natječajnog postupka sukladno odredbama Opće uredbe o zaštiti podataka i Zakona o provedbi Opće uredbe o zaštiti osobnih podataka (NN br. 42/18). </w:t>
      </w:r>
    </w:p>
    <w:p w:rsidR="00435F73" w:rsidRPr="00D4350D" w:rsidRDefault="00435F73" w:rsidP="00435F73">
      <w:pPr>
        <w:spacing w:after="0" w:line="240" w:lineRule="auto"/>
        <w:ind w:firstLine="360"/>
        <w:jc w:val="both"/>
        <w:rPr>
          <w:rFonts w:ascii="Times New Roman" w:eastAsia="Times New Roman" w:hAnsi="Times New Roman" w:cs="Times New Roman"/>
          <w:sz w:val="24"/>
          <w:szCs w:val="24"/>
          <w:lang w:val="es-ES" w:eastAsia="hr-HR"/>
        </w:rPr>
      </w:pPr>
    </w:p>
    <w:p w:rsidR="00435F73" w:rsidRPr="00D4350D" w:rsidRDefault="00435F73" w:rsidP="00435F73">
      <w:pPr>
        <w:spacing w:after="0" w:line="240" w:lineRule="auto"/>
        <w:ind w:firstLine="360"/>
        <w:rPr>
          <w:rFonts w:ascii="Times New Roman" w:eastAsia="Times New Roman" w:hAnsi="Times New Roman" w:cs="Times New Roman"/>
          <w:sz w:val="24"/>
          <w:szCs w:val="24"/>
          <w:lang w:val="es-ES" w:eastAsia="hr-HR"/>
        </w:rPr>
      </w:pPr>
      <w:r w:rsidRPr="00D4350D">
        <w:rPr>
          <w:rFonts w:ascii="Times New Roman" w:eastAsia="Times New Roman" w:hAnsi="Times New Roman" w:cs="Times New Roman"/>
          <w:sz w:val="24"/>
          <w:szCs w:val="24"/>
          <w:lang w:val="es-ES" w:eastAsia="hr-HR"/>
        </w:rPr>
        <w:t xml:space="preserve">Prijave  s potrebnim dokazima o ispunjavanju uvjeta poslati  poštom na adresu: </w:t>
      </w:r>
      <w:r w:rsidRPr="00D4350D">
        <w:rPr>
          <w:rFonts w:ascii="Times New Roman" w:eastAsia="Times New Roman" w:hAnsi="Times New Roman" w:cs="Times New Roman"/>
          <w:i/>
          <w:sz w:val="24"/>
          <w:szCs w:val="24"/>
          <w:lang w:val="es-ES" w:eastAsia="hr-HR"/>
        </w:rPr>
        <w:t>DJEČJI VRTIĆ “MORSKA VILA” NIN s naznakom “ZA NATJEČAJ”</w:t>
      </w:r>
      <w:r w:rsidRPr="00D4350D">
        <w:rPr>
          <w:rFonts w:ascii="Times New Roman" w:eastAsia="Times New Roman" w:hAnsi="Times New Roman" w:cs="Times New Roman"/>
          <w:sz w:val="24"/>
          <w:szCs w:val="24"/>
          <w:lang w:val="es-ES" w:eastAsia="hr-HR"/>
        </w:rPr>
        <w:t xml:space="preserve">  .</w:t>
      </w:r>
    </w:p>
    <w:p w:rsidR="00435F73" w:rsidRPr="00D4350D" w:rsidRDefault="00435F73" w:rsidP="00435F73">
      <w:pPr>
        <w:spacing w:after="0" w:line="240" w:lineRule="auto"/>
        <w:jc w:val="both"/>
        <w:rPr>
          <w:rFonts w:ascii="Times New Roman" w:eastAsia="Times New Roman" w:hAnsi="Times New Roman" w:cs="Times New Roman"/>
          <w:sz w:val="24"/>
          <w:szCs w:val="24"/>
          <w:lang w:val="es-ES" w:eastAsia="hr-HR"/>
        </w:rPr>
      </w:pPr>
    </w:p>
    <w:p w:rsidR="00435F73" w:rsidRPr="00D4350D" w:rsidRDefault="00435F73" w:rsidP="00435F73">
      <w:pPr>
        <w:spacing w:after="0" w:line="240" w:lineRule="auto"/>
        <w:jc w:val="both"/>
        <w:rPr>
          <w:rFonts w:ascii="Times New Roman" w:eastAsia="Times New Roman" w:hAnsi="Times New Roman" w:cs="Times New Roman"/>
          <w:sz w:val="24"/>
          <w:szCs w:val="24"/>
          <w:lang w:val="es-ES" w:eastAsia="hr-HR"/>
        </w:rPr>
      </w:pPr>
      <w:r w:rsidRPr="00D4350D">
        <w:rPr>
          <w:rFonts w:ascii="Times New Roman" w:eastAsia="Times New Roman" w:hAnsi="Times New Roman" w:cs="Times New Roman"/>
          <w:sz w:val="24"/>
          <w:szCs w:val="24"/>
          <w:lang w:val="es-ES" w:eastAsia="hr-HR"/>
        </w:rPr>
        <w:t>Zakašnjele prijave kao i prijav</w:t>
      </w:r>
      <w:r>
        <w:rPr>
          <w:rFonts w:ascii="Times New Roman" w:eastAsia="Times New Roman" w:hAnsi="Times New Roman" w:cs="Times New Roman"/>
          <w:sz w:val="24"/>
          <w:szCs w:val="24"/>
          <w:lang w:val="es-ES" w:eastAsia="hr-HR"/>
        </w:rPr>
        <w:t>e</w:t>
      </w:r>
      <w:r w:rsidRPr="00D4350D">
        <w:rPr>
          <w:rFonts w:ascii="Times New Roman" w:eastAsia="Times New Roman" w:hAnsi="Times New Roman" w:cs="Times New Roman"/>
          <w:sz w:val="24"/>
          <w:szCs w:val="24"/>
          <w:lang w:val="es-ES" w:eastAsia="hr-HR"/>
        </w:rPr>
        <w:t xml:space="preserve"> s nepotpunom dokumentacijom neće se razmatrati. </w:t>
      </w:r>
    </w:p>
    <w:p w:rsidR="00435F73" w:rsidRPr="00D4350D" w:rsidRDefault="00435F73" w:rsidP="00435F73">
      <w:pPr>
        <w:suppressAutoHyphens/>
        <w:spacing w:after="0" w:line="240" w:lineRule="auto"/>
        <w:jc w:val="both"/>
        <w:rPr>
          <w:rFonts w:ascii="Times New Roman" w:eastAsia="Times New Roman" w:hAnsi="Times New Roman" w:cs="Times New Roman"/>
          <w:sz w:val="24"/>
          <w:szCs w:val="24"/>
          <w:lang w:val="es-ES" w:eastAsia="hr-HR"/>
        </w:rPr>
      </w:pPr>
    </w:p>
    <w:p w:rsidR="00435F73" w:rsidRPr="00D4350D" w:rsidRDefault="00435F73" w:rsidP="00435F73">
      <w:pPr>
        <w:suppressAutoHyphens/>
        <w:spacing w:after="0" w:line="240" w:lineRule="auto"/>
        <w:jc w:val="both"/>
        <w:rPr>
          <w:rFonts w:ascii="Times New Roman" w:eastAsia="Times New Roman" w:hAnsi="Times New Roman" w:cs="Times New Roman"/>
          <w:sz w:val="24"/>
          <w:szCs w:val="24"/>
          <w:lang w:val="es-ES" w:eastAsia="hr-HR"/>
        </w:rPr>
      </w:pPr>
      <w:r w:rsidRPr="00D4350D">
        <w:rPr>
          <w:rFonts w:ascii="Times New Roman" w:eastAsia="Times New Roman" w:hAnsi="Times New Roman" w:cs="Times New Roman"/>
          <w:sz w:val="24"/>
          <w:szCs w:val="24"/>
          <w:lang w:val="es-ES" w:eastAsia="hr-HR"/>
        </w:rPr>
        <w:t xml:space="preserve">Kandidati će biti obaviješteni o rezultatima natječaja u roku od 8 dana od dana izbora. </w:t>
      </w:r>
    </w:p>
    <w:p w:rsidR="00435F73" w:rsidRPr="00D4350D" w:rsidRDefault="00435F73" w:rsidP="00435F73">
      <w:pPr>
        <w:suppressAutoHyphens/>
        <w:spacing w:after="0" w:line="240" w:lineRule="auto"/>
        <w:jc w:val="both"/>
        <w:rPr>
          <w:rFonts w:ascii="Times New Roman" w:eastAsia="Times New Roman" w:hAnsi="Times New Roman" w:cs="Times New Roman"/>
          <w:sz w:val="24"/>
          <w:szCs w:val="24"/>
          <w:lang w:val="es-ES" w:eastAsia="hr-HR"/>
        </w:rPr>
      </w:pPr>
    </w:p>
    <w:p w:rsidR="00435F73" w:rsidRPr="00D4350D" w:rsidRDefault="00435F73" w:rsidP="00435F73">
      <w:pPr>
        <w:suppressAutoHyphens/>
        <w:spacing w:after="0" w:line="240" w:lineRule="auto"/>
        <w:jc w:val="both"/>
        <w:rPr>
          <w:rFonts w:ascii="Times New Roman" w:eastAsia="Times New Roman" w:hAnsi="Times New Roman" w:cs="Times New Roman"/>
          <w:sz w:val="24"/>
          <w:szCs w:val="24"/>
          <w:lang w:val="es-ES" w:eastAsia="hr-HR"/>
        </w:rPr>
      </w:pPr>
      <w:r w:rsidRPr="00D4350D">
        <w:rPr>
          <w:rFonts w:ascii="Times New Roman" w:eastAsia="Times New Roman" w:hAnsi="Times New Roman" w:cs="Times New Roman"/>
          <w:sz w:val="24"/>
          <w:szCs w:val="24"/>
          <w:lang w:val="es-ES" w:eastAsia="hr-HR"/>
        </w:rPr>
        <w:t xml:space="preserve">Natječaj će se objaviti na mrežnim stranicama i oglasnoj ploči Hrvatskog zavoda za zapošljavanje, službenoj mrežnoj stranici Dječjeg vrtića  “Morska vila” Nin i na oglasnoj ploči Vrtića. </w:t>
      </w:r>
    </w:p>
    <w:p w:rsidR="00F526CE" w:rsidRDefault="00F526CE">
      <w:bookmarkStart w:id="0" w:name="_GoBack"/>
      <w:bookmarkEnd w:id="0"/>
    </w:p>
    <w:sectPr w:rsidR="00F526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BA3CD3"/>
    <w:multiLevelType w:val="multilevel"/>
    <w:tmpl w:val="E0B8ACD2"/>
    <w:lvl w:ilvl="0">
      <w:start w:val="1"/>
      <w:numFmt w:val="decimal"/>
      <w:lvlText w:val="%1."/>
      <w:lvlJc w:val="left"/>
      <w:pPr>
        <w:tabs>
          <w:tab w:val="num" w:pos="720"/>
        </w:tabs>
        <w:ind w:left="720" w:hanging="360"/>
      </w:pPr>
      <w:rPr>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1C02368"/>
    <w:multiLevelType w:val="hybridMultilevel"/>
    <w:tmpl w:val="2AF4287E"/>
    <w:lvl w:ilvl="0" w:tplc="D59C443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F73"/>
    <w:rsid w:val="00435F73"/>
    <w:rsid w:val="00F526C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6478A8-0182-4186-A742-901E2D68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F73"/>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ranitelji.gov.hr/zaposljavanje-843/843"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730</Words>
  <Characters>4165</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Korisnik777</dc:creator>
  <cp:keywords/>
  <dc:description/>
  <cp:lastModifiedBy>Korisnik777</cp:lastModifiedBy>
  <cp:revision>1</cp:revision>
  <dcterms:created xsi:type="dcterms:W3CDTF">2020-08-07T10:10:00Z</dcterms:created>
  <dcterms:modified xsi:type="dcterms:W3CDTF">2020-08-07T10:12:00Z</dcterms:modified>
</cp:coreProperties>
</file>