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>DJEČJI VRTIĆ „MORSKA VILA“</w:t>
      </w:r>
    </w:p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Ulica dr. Franje Tuđmana 5</w:t>
      </w:r>
    </w:p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23232 Nin</w:t>
      </w:r>
    </w:p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KLASA:112-01/21-01/02</w:t>
      </w:r>
    </w:p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URBROJ: 2198/11-08-02-21-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24</w:t>
      </w:r>
    </w:p>
    <w:p w:rsidR="00D347F9" w:rsidRPr="005F6D0A" w:rsidRDefault="00476546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Nin, 14</w:t>
      </w:r>
      <w:r w:rsidR="00D347F9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 lipnja</w:t>
      </w:r>
      <w:r w:rsidR="00D347F9" w:rsidRPr="005F6D0A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2021. godine</w:t>
      </w:r>
    </w:p>
    <w:p w:rsidR="00D347F9" w:rsidRPr="005F6D0A" w:rsidRDefault="00D347F9" w:rsidP="00D347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 xml:space="preserve">    </w:t>
      </w:r>
    </w:p>
    <w:p w:rsidR="00D347F9" w:rsidRPr="005F6D0A" w:rsidRDefault="00D347F9" w:rsidP="00D34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</w:p>
    <w:p w:rsidR="00D347F9" w:rsidRDefault="00D347F9" w:rsidP="00D347F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26.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Zakona o predškolskom odgoju i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obrazovanju (NN 10/97, 107/07,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94/13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, 98/2019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članka 50. Statuta Dječjeg vrtića M</w:t>
      </w:r>
      <w:r w:rsidR="00476546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orska vila Nin  i Odluke  Upravnog vijeća  Dječjeg vrtića 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Morska vila Nin</w:t>
      </w:r>
      <w:r w:rsidR="00476546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 od 11. lipnja 2021.godine, raspisuje se </w:t>
      </w:r>
    </w:p>
    <w:p w:rsidR="00476546" w:rsidRDefault="00476546" w:rsidP="00D347F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476546" w:rsidRDefault="00476546" w:rsidP="00D347F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476546" w:rsidRDefault="00476546" w:rsidP="00D347F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476546" w:rsidRPr="00476546" w:rsidRDefault="00476546" w:rsidP="0047654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</w:pPr>
      <w:r w:rsidRPr="00476546"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  <w:t>NATJEČAJ</w:t>
      </w:r>
    </w:p>
    <w:p w:rsidR="00D347F9" w:rsidRDefault="00D347F9" w:rsidP="00D347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hr-HR"/>
        </w:rPr>
      </w:pPr>
    </w:p>
    <w:p w:rsidR="00D347F9" w:rsidRPr="00A965E8" w:rsidRDefault="00D347F9" w:rsidP="00D3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hr-HR"/>
        </w:rPr>
      </w:pPr>
      <w:r w:rsidRPr="00A965E8">
        <w:rPr>
          <w:rFonts w:ascii="Times New Roman" w:eastAsia="Times New Roman" w:hAnsi="Times New Roman" w:cs="Times New Roman"/>
          <w:sz w:val="28"/>
          <w:szCs w:val="28"/>
          <w:lang w:val="es-ES" w:eastAsia="hr-HR"/>
        </w:rPr>
        <w:t>za popunu radnog mjesta:</w:t>
      </w:r>
    </w:p>
    <w:p w:rsidR="00D347F9" w:rsidRPr="005F6D0A" w:rsidRDefault="00D347F9" w:rsidP="00D347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hr-HR"/>
        </w:rPr>
      </w:pPr>
    </w:p>
    <w:p w:rsidR="00D347F9" w:rsidRPr="00965604" w:rsidRDefault="00D347F9" w:rsidP="00D347F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ODGOJITELJ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/ICA                                                                                                                          </w:t>
      </w: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F6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1 izvršitelj/ica,</w:t>
      </w:r>
      <w:r w:rsidRPr="005F6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</w:t>
      </w:r>
      <w:r w:rsidRPr="005F6D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 određeno,  puno radno vrijeme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do kraja pedagoške 2020./21. godine</w:t>
      </w:r>
    </w:p>
    <w:p w:rsidR="00D347F9" w:rsidRPr="00965604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47F9" w:rsidRPr="00965604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5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</w:t>
      </w:r>
      <w:r w:rsidRPr="00965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zakonu o predškolskom odgoju i obrazovanju (N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65604">
        <w:rPr>
          <w:rFonts w:ascii="Times New Roman" w:eastAsia="Times New Roman" w:hAnsi="Times New Roman" w:cs="Times New Roman"/>
          <w:sz w:val="24"/>
          <w:szCs w:val="24"/>
          <w:lang w:eastAsia="hr-HR"/>
        </w:rPr>
        <w:t>rodne novine broj 10/1997, 107/2007, 94/201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965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98/2019)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347F9" w:rsidRPr="00965604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D347F9" w:rsidRPr="009E0754" w:rsidRDefault="00D347F9" w:rsidP="00D347F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Razina obrazovanja: Z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avršen preddiplomski sveučilišni studij ili stručni studij za odgojitelja predškolske djece, odnosno studij za odgojitelja kojim je stečena viša stručna sprema u skladu s ranijim pro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pisima, kao i  završen</w:t>
      </w:r>
      <w:r w:rsidRPr="005F6D0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sveučilišni studij ili specijalisti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čki studij za odgojitelja.</w:t>
      </w: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Pr="00A965E8" w:rsidRDefault="00D347F9" w:rsidP="00D347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U</w:t>
      </w:r>
      <w:r w:rsidRPr="00A965E8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z zamolbu (vlastoručno potpisanu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>) je potrebno priložiti:</w:t>
      </w:r>
    </w:p>
    <w:p w:rsidR="00D347F9" w:rsidRPr="005F6D0A" w:rsidRDefault="00D347F9" w:rsidP="00D347F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D347F9" w:rsidRDefault="00D347F9" w:rsidP="00D347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životopis</w:t>
      </w:r>
    </w:p>
    <w:p w:rsidR="00D347F9" w:rsidRPr="005F6D0A" w:rsidRDefault="00D347F9" w:rsidP="00D347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domovnicu</w:t>
      </w:r>
    </w:p>
    <w:p w:rsidR="00D347F9" w:rsidRPr="005F6D0A" w:rsidRDefault="00D347F9" w:rsidP="00D347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okaz o stručnoj spremi (diploma)</w:t>
      </w:r>
    </w:p>
    <w:p w:rsidR="00D347F9" w:rsidRPr="00A965E8" w:rsidRDefault="00D347F9" w:rsidP="00D347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polženom stručnom ispitu (ukoliko kandidat ima položeni ispit)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</w:p>
    <w:p w:rsidR="00D347F9" w:rsidRPr="005F6D0A" w:rsidRDefault="00D347F9" w:rsidP="00D347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nepostojanju zapreka za zasnivanje radnog odnosa sukladno čl.25. Zakona o predškolskom odgoju i obrazovanju (ne starije od 6 mjeseci):</w:t>
      </w:r>
    </w:p>
    <w:p w:rsidR="00D347F9" w:rsidRPr="005F6D0A" w:rsidRDefault="00D347F9" w:rsidP="00D347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uvjerenje nadležnog suda da se protiv kandidata ne 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di kazneni postupak </w:t>
      </w:r>
    </w:p>
    <w:p w:rsidR="00A82533" w:rsidRDefault="00D347F9" w:rsidP="00A8253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uvjerenje nadležnog prekršajnog suda da se protiv kandidata ne vodi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prekršajni postupak</w:t>
      </w:r>
    </w:p>
    <w:p w:rsidR="00A82533" w:rsidRDefault="00A82533" w:rsidP="00A8253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potvrdu Centra za socijalnu skrb (prema mjestu stanovanja9 da kandidatu nisu izrečene zaštitne mjere sukladno članku 25. Zakona o predškolskom odgoju i obrazovanju (NN br. 10/1997, 107/2007, 94/201 i 98/2019)</w:t>
      </w:r>
    </w:p>
    <w:p w:rsidR="00D347F9" w:rsidRPr="00A82533" w:rsidRDefault="00A82533" w:rsidP="00A8253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dokaz o zdravstvenoj sposobnosti</w:t>
      </w:r>
      <w:r w:rsidR="00D347F9" w:rsidRPr="00A82533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</w:p>
    <w:p w:rsidR="00D347F9" w:rsidRPr="00453FAE" w:rsidRDefault="00D347F9" w:rsidP="00D347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 zapis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radno pravnom statusu ( ispis iz evidencije HZMO - </w:t>
      </w:r>
      <w:r w:rsidRPr="005F6D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starije od mjesec dana), </w:t>
      </w: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Osim zamolbe natječajna dokumentacija može biti u izvorniku ili u neovjerenoj preslici. </w:t>
      </w: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>Rok za podnošenje prijava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je 8 dana od dana objave natječaja.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</w:t>
      </w:r>
      <w:r w:rsidRPr="005F6D0A"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  <w:t xml:space="preserve"> </w:t>
      </w:r>
    </w:p>
    <w:p w:rsidR="00D4147B" w:rsidRDefault="00D4147B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hr-HR"/>
        </w:rPr>
      </w:pPr>
    </w:p>
    <w:p w:rsidR="00D4147B" w:rsidRPr="00D4147B" w:rsidRDefault="00D4147B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D4147B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Natječaj vrijedi  od 14.06.2021.  do 22.06.2021.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godine.</w:t>
      </w:r>
      <w:bookmarkStart w:id="0" w:name="_GoBack"/>
      <w:bookmarkEnd w:id="0"/>
    </w:p>
    <w:p w:rsidR="00D347F9" w:rsidRPr="005F6D0A" w:rsidRDefault="00D347F9" w:rsidP="00D347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Kandidati koji će se u natječaju pozivati na pravo prednosti pri zapošljavanju prema posebnim propisima, dužni su priložiti svu porebnu dokumentaciju prema posebnom zakonu.</w:t>
      </w:r>
    </w:p>
    <w:p w:rsidR="00D347F9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Kandidat koji može ostariti pravo prednosti sukladno članku 102. Zakona o hrvatskim braniteljima iz Domovinskog rata i članovima njihovih obitelji (NN, br. 121/2017 i 98/2019), članku 49. f Zakona o zaštiti vojnih i civilnih invalida rata (NN.br. 33/1992, 57/1992, 77/1992, 27/1993, 58/1993, 2/1994, 76/1994, 108/1995, 108/1996, 82/2001, 103/2003, 148/2013 i 98/2019) te članku 9. Zakona o profesionalnoj rehabilitaciji i zapošljavanju osoba s invaliditetom (NN br. 157/2013, 152/2014, 39/2018 i 32/2020), dužan se u prijavi na natječaj pozvati na to pravo te ima prednost u odnosu na ostale kandidate samo pod jednakim uvjetima. </w:t>
      </w:r>
    </w:p>
    <w:p w:rsidR="00D347F9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D347F9" w:rsidRDefault="00D347F9" w:rsidP="00D347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Da bi kandidat ostvario pravo prednosti pri zapošljavanju, osoba iz članka 102. Stavak 1.-3. Zakona o hrvatskim braniteljima iz Domovinskog rata i članovima njihovih obitelji (NN br. 121/2017 i 98/2019)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  <w:hyperlink r:id="rId5" w:history="1">
        <w:r w:rsidRPr="005F6D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5F6D0A">
        <w:rPr>
          <w:rFonts w:ascii="Times New Roman" w:eastAsia="Times New Roman" w:hAnsi="Times New Roman" w:cs="Times New Roman"/>
          <w:bCs/>
          <w:sz w:val="24"/>
          <w:szCs w:val="24"/>
          <w:lang w:val="es-ES" w:eastAsia="hr-HR"/>
        </w:rPr>
        <w:t xml:space="preserve"> </w:t>
      </w:r>
    </w:p>
    <w:p w:rsidR="00D347F9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</w:p>
    <w:p w:rsidR="00D347F9" w:rsidRPr="00965604" w:rsidRDefault="00D347F9" w:rsidP="00D347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Za radno mjesto ravnopravno se mogu javiti osobe oba spola. </w:t>
      </w:r>
    </w:p>
    <w:p w:rsidR="00D347F9" w:rsidRPr="005F6D0A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</w:p>
    <w:p w:rsidR="00D347F9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Prijavom na natječaj kandidati su izr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ičito suglasni da Dječji vrtić 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Morska vila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 Nin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 može prikupljati, koristiti i dalje obrađivati podatke u svrhu provedbe natječajnog postupka sukladno odredbama Opće uredbe o zaštiti podataka i Zakona o provedbi Opće uredbe o zaštiti </w:t>
      </w: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 xml:space="preserve">osobnih </w:t>
      </w:r>
      <w:r w:rsidRPr="005F6D0A"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podataka (NN 42/18).</w:t>
      </w:r>
    </w:p>
    <w:p w:rsidR="00D347F9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Zakašnjele prijave kao i prijave s nepotpunom dokumentacijom neće se razmatrati.</w:t>
      </w:r>
    </w:p>
    <w:p w:rsidR="00D347F9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</w:p>
    <w:p w:rsidR="00D347F9" w:rsidRPr="005F6D0A" w:rsidRDefault="00D347F9" w:rsidP="00D347F9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</w:pPr>
      <w:r>
        <w:rPr>
          <w:rFonts w:ascii="Cambria" w:eastAsia="Times New Roman" w:hAnsi="Cambria" w:cs="Cambria"/>
          <w:bCs/>
          <w:color w:val="000000"/>
          <w:sz w:val="24"/>
          <w:szCs w:val="24"/>
          <w:lang w:val="es-ES" w:eastAsia="hr-HR"/>
        </w:rPr>
        <w:t>Kandidati će biti obaviješteni o rezultatima natječaja u roku od 8 dana od dana izbora.</w:t>
      </w:r>
    </w:p>
    <w:p w:rsidR="00D347F9" w:rsidRPr="005F6D0A" w:rsidRDefault="00D347F9" w:rsidP="00D347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47F9" w:rsidRPr="005F6D0A" w:rsidRDefault="00D347F9" w:rsidP="00D347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Prijave za natječaj s obveznom dokumentacijom dostavljaju se na adresu: </w:t>
      </w:r>
      <w:r w:rsidRPr="005F6D0A">
        <w:rPr>
          <w:rFonts w:ascii="Times New Roman" w:eastAsia="Times New Roman" w:hAnsi="Times New Roman" w:cs="Times New Roman"/>
          <w:i/>
          <w:sz w:val="24"/>
          <w:szCs w:val="24"/>
          <w:lang w:val="es-ES" w:eastAsia="hr-HR"/>
        </w:rPr>
        <w:t>DJEČJI VRTIĆ “MORSKA VILA” NIN, Uica dr. F. Tuđmana 5, 23232 Nin -  s naznakom “za natječaj za radno mjesto odgojitelj”</w:t>
      </w: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, a nepotpune i nepravovremene prijave neće se razmatrati</w:t>
      </w:r>
    </w:p>
    <w:p w:rsidR="00D347F9" w:rsidRPr="005F6D0A" w:rsidRDefault="00D347F9" w:rsidP="00D3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5F6D0A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ab/>
      </w:r>
    </w:p>
    <w:p w:rsidR="00D347F9" w:rsidRPr="005F6D0A" w:rsidRDefault="00D347F9" w:rsidP="00D34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6546" w:rsidRDefault="00476546" w:rsidP="00D3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Ravnateljica: </w:t>
      </w:r>
    </w:p>
    <w:p w:rsidR="00476546" w:rsidRDefault="00476546" w:rsidP="00D3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6546" w:rsidRPr="005F6D0A" w:rsidRDefault="00476546" w:rsidP="00D3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Irena Ćuk</w:t>
      </w:r>
    </w:p>
    <w:p w:rsidR="00D347F9" w:rsidRDefault="00D347F9" w:rsidP="00D347F9"/>
    <w:p w:rsidR="00D347F9" w:rsidRDefault="00D347F9" w:rsidP="00D347F9"/>
    <w:p w:rsidR="009D2AC4" w:rsidRDefault="009D2AC4"/>
    <w:sectPr w:rsidR="009D2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56B"/>
    <w:multiLevelType w:val="hybridMultilevel"/>
    <w:tmpl w:val="62B6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E45BD"/>
    <w:multiLevelType w:val="hybridMultilevel"/>
    <w:tmpl w:val="A1BAF074"/>
    <w:lvl w:ilvl="0" w:tplc="CDEA0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F9"/>
    <w:rsid w:val="00476546"/>
    <w:rsid w:val="009D2AC4"/>
    <w:rsid w:val="00A82533"/>
    <w:rsid w:val="00D347F9"/>
    <w:rsid w:val="00D4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64DC"/>
  <w15:chartTrackingRefBased/>
  <w15:docId w15:val="{90267D12-FD7B-407F-9C38-8BA10778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dcterms:created xsi:type="dcterms:W3CDTF">2021-06-14T06:12:00Z</dcterms:created>
  <dcterms:modified xsi:type="dcterms:W3CDTF">2021-06-14T06:42:00Z</dcterms:modified>
</cp:coreProperties>
</file>