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2C0" w:rsidRPr="00D74CC3" w:rsidRDefault="00D74CC3" w:rsidP="00D74CC3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D74CC3">
        <w:rPr>
          <w:b/>
          <w:sz w:val="24"/>
          <w:szCs w:val="24"/>
        </w:rPr>
        <w:t xml:space="preserve">DJEČJI VRTIĆ „MORSKA VILA“ </w:t>
      </w:r>
    </w:p>
    <w:p w:rsidR="00D74CC3" w:rsidRPr="00D74CC3" w:rsidRDefault="00D74CC3" w:rsidP="00D74CC3">
      <w:pPr>
        <w:spacing w:after="0"/>
        <w:rPr>
          <w:b/>
          <w:sz w:val="24"/>
          <w:szCs w:val="24"/>
        </w:rPr>
      </w:pPr>
      <w:r w:rsidRPr="00D74CC3">
        <w:rPr>
          <w:b/>
          <w:sz w:val="24"/>
          <w:szCs w:val="24"/>
        </w:rPr>
        <w:t xml:space="preserve">                     NIN</w:t>
      </w:r>
    </w:p>
    <w:p w:rsidR="00D74CC3" w:rsidRPr="00D74CC3" w:rsidRDefault="00D74CC3" w:rsidP="00D74CC3">
      <w:pPr>
        <w:spacing w:after="0"/>
        <w:rPr>
          <w:sz w:val="24"/>
          <w:szCs w:val="24"/>
        </w:rPr>
      </w:pPr>
      <w:r w:rsidRPr="00D74CC3">
        <w:rPr>
          <w:sz w:val="24"/>
          <w:szCs w:val="24"/>
        </w:rPr>
        <w:t>KLASA: 400-05/19-01/02</w:t>
      </w:r>
    </w:p>
    <w:p w:rsidR="00D74CC3" w:rsidRPr="00D74CC3" w:rsidRDefault="00D74CC3" w:rsidP="00D74CC3">
      <w:pPr>
        <w:spacing w:after="0"/>
        <w:rPr>
          <w:sz w:val="24"/>
          <w:szCs w:val="24"/>
        </w:rPr>
      </w:pPr>
      <w:r w:rsidRPr="00D74CC3">
        <w:rPr>
          <w:sz w:val="24"/>
          <w:szCs w:val="24"/>
        </w:rPr>
        <w:t>URBROJ:2198/11-08-03-19-</w:t>
      </w:r>
    </w:p>
    <w:p w:rsidR="00D74CC3" w:rsidRPr="00D74CC3" w:rsidRDefault="00D74CC3" w:rsidP="00D74CC3">
      <w:pPr>
        <w:spacing w:after="0"/>
        <w:rPr>
          <w:sz w:val="24"/>
          <w:szCs w:val="24"/>
        </w:rPr>
      </w:pPr>
      <w:r w:rsidRPr="00D74CC3">
        <w:rPr>
          <w:sz w:val="24"/>
          <w:szCs w:val="24"/>
        </w:rPr>
        <w:t>Nin, 30. siječnja 2019. godine</w:t>
      </w:r>
    </w:p>
    <w:p w:rsidR="00D74CC3" w:rsidRPr="00D74CC3" w:rsidRDefault="00D74CC3" w:rsidP="00D74CC3">
      <w:pPr>
        <w:spacing w:after="0"/>
        <w:rPr>
          <w:sz w:val="24"/>
          <w:szCs w:val="24"/>
        </w:rPr>
      </w:pPr>
    </w:p>
    <w:p w:rsidR="00D74CC3" w:rsidRPr="00D74CC3" w:rsidRDefault="00D74CC3" w:rsidP="00D74CC3">
      <w:pPr>
        <w:spacing w:after="0"/>
        <w:rPr>
          <w:sz w:val="24"/>
          <w:szCs w:val="24"/>
        </w:rPr>
      </w:pPr>
    </w:p>
    <w:p w:rsidR="00D74CC3" w:rsidRPr="00D74CC3" w:rsidRDefault="00D74CC3" w:rsidP="00D74CC3">
      <w:pPr>
        <w:spacing w:after="0"/>
        <w:rPr>
          <w:sz w:val="24"/>
          <w:szCs w:val="24"/>
        </w:rPr>
      </w:pPr>
      <w:r w:rsidRPr="00D74CC3">
        <w:rPr>
          <w:sz w:val="24"/>
          <w:szCs w:val="24"/>
        </w:rPr>
        <w:t xml:space="preserve">              Temeljem odredbi članka 108. i 100. Zakona o proračunu (NN 87/08, 136/12,15/15) članka 84. Pravilnika o proračunskom računovodstvu i računskom planu (NN 114/10, 31/11, 124/14), te članka 50. Statuta Dječjeg vrtića „Morska vila“ , na sjednici održanoj 30. siječnja 2019. godine, Upravnno vijeće donijelo je </w:t>
      </w:r>
    </w:p>
    <w:p w:rsidR="00D74CC3" w:rsidRDefault="00D74CC3" w:rsidP="00D74CC3">
      <w:pPr>
        <w:spacing w:after="0"/>
        <w:rPr>
          <w:sz w:val="24"/>
          <w:szCs w:val="24"/>
        </w:rPr>
      </w:pPr>
    </w:p>
    <w:p w:rsidR="00D74CC3" w:rsidRPr="00D74CC3" w:rsidRDefault="00D74CC3" w:rsidP="00D74CC3">
      <w:pPr>
        <w:spacing w:after="0"/>
        <w:rPr>
          <w:sz w:val="24"/>
          <w:szCs w:val="24"/>
        </w:rPr>
      </w:pPr>
    </w:p>
    <w:p w:rsidR="00D74CC3" w:rsidRPr="00D74CC3" w:rsidRDefault="00D74CC3" w:rsidP="00D74CC3">
      <w:pPr>
        <w:spacing w:after="0"/>
        <w:jc w:val="center"/>
        <w:rPr>
          <w:b/>
          <w:sz w:val="24"/>
          <w:szCs w:val="24"/>
        </w:rPr>
      </w:pPr>
      <w:r w:rsidRPr="00D74CC3">
        <w:rPr>
          <w:b/>
          <w:sz w:val="24"/>
          <w:szCs w:val="24"/>
        </w:rPr>
        <w:t>ODLUKU</w:t>
      </w:r>
    </w:p>
    <w:p w:rsidR="00D74CC3" w:rsidRPr="00D74CC3" w:rsidRDefault="00D74CC3" w:rsidP="00D74CC3">
      <w:pPr>
        <w:spacing w:after="0"/>
        <w:jc w:val="center"/>
        <w:rPr>
          <w:b/>
          <w:sz w:val="24"/>
          <w:szCs w:val="24"/>
        </w:rPr>
      </w:pPr>
      <w:r w:rsidRPr="00D74CC3">
        <w:rPr>
          <w:b/>
          <w:sz w:val="24"/>
          <w:szCs w:val="24"/>
        </w:rPr>
        <w:t>o prihvaćanju Financijskog izvješća</w:t>
      </w:r>
    </w:p>
    <w:p w:rsidR="00D74CC3" w:rsidRPr="00D74CC3" w:rsidRDefault="00D74CC3" w:rsidP="00D74CC3">
      <w:pPr>
        <w:spacing w:after="0"/>
        <w:jc w:val="center"/>
        <w:rPr>
          <w:b/>
          <w:sz w:val="24"/>
          <w:szCs w:val="24"/>
        </w:rPr>
      </w:pPr>
      <w:r w:rsidRPr="00D74CC3">
        <w:rPr>
          <w:b/>
          <w:sz w:val="24"/>
          <w:szCs w:val="24"/>
        </w:rPr>
        <w:t>Dječjeg vrtića „Morska vila“ za 2018. godinu</w:t>
      </w:r>
    </w:p>
    <w:p w:rsidR="00D74CC3" w:rsidRPr="00D74CC3" w:rsidRDefault="00D74CC3" w:rsidP="00D74CC3">
      <w:pPr>
        <w:spacing w:after="0"/>
        <w:jc w:val="center"/>
        <w:rPr>
          <w:b/>
          <w:sz w:val="24"/>
          <w:szCs w:val="24"/>
        </w:rPr>
      </w:pPr>
    </w:p>
    <w:p w:rsidR="00D74CC3" w:rsidRPr="00D74CC3" w:rsidRDefault="00D74CC3" w:rsidP="00D74CC3">
      <w:pPr>
        <w:spacing w:after="0"/>
        <w:jc w:val="center"/>
        <w:rPr>
          <w:b/>
          <w:sz w:val="24"/>
          <w:szCs w:val="24"/>
        </w:rPr>
      </w:pPr>
    </w:p>
    <w:p w:rsidR="00D74CC3" w:rsidRPr="00D74CC3" w:rsidRDefault="00D74CC3" w:rsidP="00D74CC3">
      <w:pPr>
        <w:spacing w:after="0"/>
        <w:jc w:val="center"/>
        <w:rPr>
          <w:b/>
          <w:sz w:val="24"/>
          <w:szCs w:val="24"/>
        </w:rPr>
      </w:pPr>
      <w:r w:rsidRPr="00D74CC3">
        <w:rPr>
          <w:b/>
          <w:sz w:val="24"/>
          <w:szCs w:val="24"/>
        </w:rPr>
        <w:t xml:space="preserve">Članak 1. </w:t>
      </w:r>
    </w:p>
    <w:p w:rsidR="00D74CC3" w:rsidRDefault="00D74CC3" w:rsidP="00D74CC3">
      <w:pPr>
        <w:spacing w:after="0"/>
        <w:rPr>
          <w:sz w:val="24"/>
          <w:szCs w:val="24"/>
        </w:rPr>
      </w:pPr>
      <w:r w:rsidRPr="00D74CC3">
        <w:rPr>
          <w:sz w:val="24"/>
          <w:szCs w:val="24"/>
        </w:rPr>
        <w:t>Prihvaća se Financijsko izvješće Dječjeg vrtića „Morska vila“ Nin za 2018. godinu iz kojeg je vidljivo da je Vrtić ostvario:</w:t>
      </w:r>
    </w:p>
    <w:p w:rsidR="00D74CC3" w:rsidRDefault="00D74CC3" w:rsidP="00D74CC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ukupne prihode u iznosu </w:t>
      </w:r>
      <w:r w:rsidR="00416513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798.211</w:t>
      </w:r>
    </w:p>
    <w:p w:rsidR="00D74CC3" w:rsidRDefault="00D74CC3" w:rsidP="00D74CC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ukupne rashode</w:t>
      </w:r>
      <w:r w:rsidR="00416513">
        <w:rPr>
          <w:sz w:val="24"/>
          <w:szCs w:val="24"/>
        </w:rPr>
        <w:t xml:space="preserve"> u iznosu                   776.204</w:t>
      </w:r>
    </w:p>
    <w:p w:rsidR="00416513" w:rsidRDefault="00416513" w:rsidP="00D74CC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višak prihoda poslovanja                      22.007</w:t>
      </w:r>
    </w:p>
    <w:p w:rsidR="00416513" w:rsidRDefault="00416513" w:rsidP="00D74CC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manjak od nefinancijske imovine       18.068</w:t>
      </w:r>
    </w:p>
    <w:p w:rsidR="00416513" w:rsidRDefault="00416513" w:rsidP="00D74CC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manjak prihoda iz 2017. godine            1.065</w:t>
      </w:r>
    </w:p>
    <w:p w:rsidR="00416513" w:rsidRDefault="00416513" w:rsidP="00D74CC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 višak prihoda u 2019. godini              2.874</w:t>
      </w:r>
    </w:p>
    <w:p w:rsidR="00416513" w:rsidRDefault="00416513" w:rsidP="00416513">
      <w:pPr>
        <w:spacing w:after="0"/>
        <w:rPr>
          <w:sz w:val="24"/>
          <w:szCs w:val="24"/>
        </w:rPr>
      </w:pPr>
    </w:p>
    <w:p w:rsidR="00416513" w:rsidRDefault="00416513" w:rsidP="00416513">
      <w:pPr>
        <w:spacing w:after="0"/>
        <w:rPr>
          <w:sz w:val="24"/>
          <w:szCs w:val="24"/>
        </w:rPr>
      </w:pPr>
    </w:p>
    <w:p w:rsidR="00416513" w:rsidRPr="00416513" w:rsidRDefault="00416513" w:rsidP="00416513">
      <w:pPr>
        <w:spacing w:after="0"/>
        <w:jc w:val="center"/>
        <w:rPr>
          <w:b/>
          <w:sz w:val="24"/>
          <w:szCs w:val="24"/>
        </w:rPr>
      </w:pPr>
      <w:r w:rsidRPr="00416513">
        <w:rPr>
          <w:b/>
          <w:sz w:val="24"/>
          <w:szCs w:val="24"/>
        </w:rPr>
        <w:t>Članak 2.</w:t>
      </w:r>
    </w:p>
    <w:p w:rsidR="00416513" w:rsidRDefault="00416513" w:rsidP="00416513">
      <w:pPr>
        <w:spacing w:after="0"/>
        <w:rPr>
          <w:sz w:val="24"/>
          <w:szCs w:val="24"/>
        </w:rPr>
      </w:pPr>
      <w:r>
        <w:rPr>
          <w:sz w:val="24"/>
          <w:szCs w:val="24"/>
        </w:rPr>
        <w:t>Financijski izvještaj Dječjeg vrtića“Morska vila“ Nina za 2018. godinu sastavni je dio ove Odluke.</w:t>
      </w:r>
    </w:p>
    <w:p w:rsidR="00416513" w:rsidRDefault="00416513" w:rsidP="00416513">
      <w:pPr>
        <w:spacing w:after="0"/>
        <w:rPr>
          <w:sz w:val="24"/>
          <w:szCs w:val="24"/>
        </w:rPr>
      </w:pPr>
    </w:p>
    <w:p w:rsidR="00416513" w:rsidRPr="00416513" w:rsidRDefault="00416513" w:rsidP="00416513">
      <w:pPr>
        <w:spacing w:after="0"/>
        <w:jc w:val="center"/>
        <w:rPr>
          <w:b/>
          <w:sz w:val="24"/>
          <w:szCs w:val="24"/>
        </w:rPr>
      </w:pPr>
      <w:r w:rsidRPr="00416513">
        <w:rPr>
          <w:b/>
          <w:sz w:val="24"/>
          <w:szCs w:val="24"/>
        </w:rPr>
        <w:t>Članak 3.</w:t>
      </w:r>
    </w:p>
    <w:p w:rsidR="00416513" w:rsidRDefault="00416513" w:rsidP="00416513">
      <w:pPr>
        <w:spacing w:after="0"/>
        <w:rPr>
          <w:sz w:val="24"/>
          <w:szCs w:val="24"/>
        </w:rPr>
      </w:pPr>
      <w:r>
        <w:rPr>
          <w:sz w:val="24"/>
          <w:szCs w:val="24"/>
        </w:rPr>
        <w:t>Ova Odluka stupa na snagu danom donošenja.</w:t>
      </w:r>
    </w:p>
    <w:p w:rsidR="00416513" w:rsidRDefault="00416513" w:rsidP="00416513">
      <w:pPr>
        <w:spacing w:after="0"/>
        <w:rPr>
          <w:sz w:val="24"/>
          <w:szCs w:val="24"/>
        </w:rPr>
      </w:pPr>
    </w:p>
    <w:p w:rsidR="00416513" w:rsidRDefault="00416513" w:rsidP="00416513">
      <w:pPr>
        <w:spacing w:after="0"/>
        <w:rPr>
          <w:sz w:val="24"/>
          <w:szCs w:val="24"/>
        </w:rPr>
      </w:pPr>
    </w:p>
    <w:p w:rsidR="00416513" w:rsidRDefault="00416513" w:rsidP="00416513">
      <w:pPr>
        <w:spacing w:after="0"/>
        <w:rPr>
          <w:sz w:val="24"/>
          <w:szCs w:val="24"/>
        </w:rPr>
      </w:pPr>
    </w:p>
    <w:p w:rsidR="00416513" w:rsidRDefault="00416513" w:rsidP="00416513">
      <w:pPr>
        <w:spacing w:after="0"/>
        <w:rPr>
          <w:sz w:val="24"/>
          <w:szCs w:val="24"/>
        </w:rPr>
      </w:pPr>
    </w:p>
    <w:p w:rsidR="00416513" w:rsidRDefault="00416513" w:rsidP="004165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PredsjednikUpravnog vijeća:</w:t>
      </w:r>
    </w:p>
    <w:p w:rsidR="00416513" w:rsidRDefault="00416513" w:rsidP="00416513">
      <w:pPr>
        <w:spacing w:after="0"/>
        <w:rPr>
          <w:sz w:val="24"/>
          <w:szCs w:val="24"/>
        </w:rPr>
      </w:pPr>
    </w:p>
    <w:p w:rsidR="00416513" w:rsidRDefault="00416513" w:rsidP="004165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______________________</w:t>
      </w:r>
    </w:p>
    <w:p w:rsidR="00416513" w:rsidRDefault="00416513" w:rsidP="0041651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Željko Radošević</w:t>
      </w:r>
    </w:p>
    <w:p w:rsidR="00416513" w:rsidRPr="00416513" w:rsidRDefault="00416513" w:rsidP="00416513">
      <w:pPr>
        <w:spacing w:after="0"/>
        <w:rPr>
          <w:sz w:val="24"/>
          <w:szCs w:val="24"/>
        </w:rPr>
      </w:pPr>
    </w:p>
    <w:sectPr w:rsidR="00416513" w:rsidRPr="00416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F6952"/>
    <w:multiLevelType w:val="hybridMultilevel"/>
    <w:tmpl w:val="F8184678"/>
    <w:lvl w:ilvl="0" w:tplc="9B0494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C3"/>
    <w:rsid w:val="00416513"/>
    <w:rsid w:val="00665AA2"/>
    <w:rsid w:val="009474DF"/>
    <w:rsid w:val="00C622C0"/>
    <w:rsid w:val="00D7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10DFE-6741-4F51-99B7-C87AC079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C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2019-01-31T06:34:00Z</cp:lastPrinted>
  <dcterms:created xsi:type="dcterms:W3CDTF">2019-02-18T08:58:00Z</dcterms:created>
  <dcterms:modified xsi:type="dcterms:W3CDTF">2019-02-18T08:58:00Z</dcterms:modified>
</cp:coreProperties>
</file>